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0D" w:rsidRDefault="00B553B2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AUDIÊNCIA PÚBLICA VIRTUAL DO </w:t>
      </w:r>
      <w:r>
        <w:rPr>
          <w:rFonts w:ascii="Calibri" w:eastAsia="Calibri" w:hAnsi="Calibri" w:cs="Calibri"/>
          <w:b/>
          <w:color w:val="000000"/>
        </w:rPr>
        <w:t>EMPREENDIMENTO: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C7570D" w:rsidRDefault="00B553B2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EMPREENDIMENTOS: SPITI, </w:t>
      </w:r>
      <w:proofErr w:type="gramStart"/>
      <w:r>
        <w:rPr>
          <w:rFonts w:ascii="Calibri" w:eastAsia="Calibri" w:hAnsi="Calibri" w:cs="Calibri"/>
        </w:rPr>
        <w:t>INTERLAGOS AGROPECUÁRIA</w:t>
      </w:r>
      <w:proofErr w:type="gramEnd"/>
      <w:r>
        <w:rPr>
          <w:rFonts w:ascii="Calibri" w:eastAsia="Calibri" w:hAnsi="Calibri" w:cs="Calibri"/>
        </w:rPr>
        <w:t xml:space="preserve"> E COMÉRCIO, ESTÂNCIA PINHEIROS E NILSON LEONEL BARBOSA</w:t>
      </w:r>
    </w:p>
    <w:p w:rsidR="00C7570D" w:rsidRDefault="00B553B2">
      <w:pP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LICENÇA PRÉVIA – LP</w:t>
      </w:r>
    </w:p>
    <w:p w:rsidR="00C7570D" w:rsidRDefault="00B553B2">
      <w:pP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PARCELAMENTO DE SOLO </w:t>
      </w:r>
    </w:p>
    <w:p w:rsidR="00C7570D" w:rsidRDefault="00B553B2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INTERESSADO/EMPREENDEDOR: </w:t>
      </w:r>
      <w:r>
        <w:rPr>
          <w:rFonts w:ascii="Calibri" w:eastAsia="Calibri" w:hAnsi="Calibri" w:cs="Calibri"/>
        </w:rPr>
        <w:t xml:space="preserve">SPITI CONSTRUCOES E INCORPORACOES SPE LTDA, INTERLAGOS AGROPECUARIA E COMERCIO LTDA, ESTANCIA PINHEIROS LTDA, Sr. NILSON LEONEL BARBOSA (respectivamente. </w:t>
      </w:r>
      <w:proofErr w:type="gramStart"/>
      <w:r>
        <w:rPr>
          <w:rFonts w:ascii="Calibri" w:eastAsia="Calibri" w:hAnsi="Calibri" w:cs="Calibri"/>
        </w:rPr>
        <w:t>Processos SEI</w:t>
      </w:r>
      <w:proofErr w:type="gramEnd"/>
      <w:r>
        <w:rPr>
          <w:rFonts w:ascii="Calibri" w:eastAsia="Calibri" w:hAnsi="Calibri" w:cs="Calibri"/>
        </w:rPr>
        <w:t> Nº 00391-00006508/2020-81, 00391-00000870/2021-29, 00391-00000879/2021-30 E 00391-000008</w:t>
      </w:r>
      <w:r>
        <w:rPr>
          <w:rFonts w:ascii="Calibri" w:eastAsia="Calibri" w:hAnsi="Calibri" w:cs="Calibri"/>
        </w:rPr>
        <w:t>83/2021-06 (respectivamente)</w:t>
      </w:r>
    </w:p>
    <w:p w:rsidR="00C7570D" w:rsidRDefault="00C7570D">
      <w:pPr>
        <w:spacing w:after="120" w:line="240" w:lineRule="auto"/>
        <w:rPr>
          <w:rFonts w:ascii="Calibri" w:eastAsia="Calibri" w:hAnsi="Calibri" w:cs="Calibri"/>
          <w:b/>
        </w:rPr>
      </w:pPr>
    </w:p>
    <w:p w:rsidR="00C7570D" w:rsidRDefault="00B553B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INSTRUÇÕES DE ACESSO E CANAL DE TRANSMISSÃO E PARTCIPAÇÃO </w:t>
      </w:r>
    </w:p>
    <w:p w:rsidR="00C7570D" w:rsidRDefault="00B553B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(APRESENTAÇÃO DE CONTRIBUIÇÕES)</w:t>
      </w:r>
    </w:p>
    <w:p w:rsidR="00C7570D" w:rsidRDefault="00C7570D">
      <w:pPr>
        <w:rPr>
          <w:rFonts w:ascii="Calibri" w:eastAsia="Calibri" w:hAnsi="Calibri" w:cs="Calibri"/>
          <w:b/>
        </w:rPr>
      </w:pPr>
    </w:p>
    <w:p w:rsidR="00C7570D" w:rsidRDefault="00B553B2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Em virtude das medidas para enfrentamento da emergência de saúde pública decorrente do novo </w:t>
      </w:r>
      <w:proofErr w:type="spellStart"/>
      <w:r>
        <w:rPr>
          <w:rFonts w:ascii="Calibri" w:eastAsia="Calibri" w:hAnsi="Calibri" w:cs="Calibri"/>
          <w:i/>
        </w:rPr>
        <w:t>coronavírus</w:t>
      </w:r>
      <w:proofErr w:type="spellEnd"/>
      <w:r>
        <w:rPr>
          <w:rFonts w:ascii="Calibri" w:eastAsia="Calibri" w:hAnsi="Calibri" w:cs="Calibri"/>
          <w:i/>
        </w:rPr>
        <w:t xml:space="preserve"> estabelecidas pelo Governo do </w:t>
      </w:r>
      <w:r>
        <w:rPr>
          <w:rFonts w:ascii="Calibri" w:eastAsia="Calibri" w:hAnsi="Calibri" w:cs="Calibri"/>
          <w:i/>
        </w:rPr>
        <w:t>Distrito Federal, a Audiência Pública será realizada online, com transmissão ao vivo.</w:t>
      </w:r>
    </w:p>
    <w:p w:rsidR="00C7570D" w:rsidRDefault="00B553B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DATA e HORÁRIO: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26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de ABRIL de 2022, com início às 19h00min e encerramento </w:t>
      </w:r>
      <w:proofErr w:type="gramStart"/>
      <w:r>
        <w:rPr>
          <w:rFonts w:ascii="Calibri" w:eastAsia="Calibri" w:hAnsi="Calibri" w:cs="Calibri"/>
          <w:b/>
          <w:u w:val="single"/>
        </w:rPr>
        <w:t>previsto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u w:val="single"/>
        </w:rPr>
        <w:t>para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às 22h30min​. 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(já incluindo o intervalo de 15min, previsto para ser realizado entre o término da exposição técnica e o início das manifestações dos participantes, e a possibilidade de prorrogação de 30min.)</w:t>
      </w:r>
    </w:p>
    <w:p w:rsidR="00C7570D" w:rsidRDefault="00B553B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LOCAL/ ACESSO A AUDIÊNCIA PÚBLICA VIRTUAL:</w:t>
      </w:r>
      <w:r>
        <w:rPr>
          <w:rFonts w:ascii="Calibri" w:eastAsia="Calibri" w:hAnsi="Calibri" w:cs="Calibri"/>
          <w:color w:val="000000"/>
        </w:rPr>
        <w:t xml:space="preserve"> A transmissão ao viv</w:t>
      </w:r>
      <w:r>
        <w:rPr>
          <w:rFonts w:ascii="Calibri" w:eastAsia="Calibri" w:hAnsi="Calibri" w:cs="Calibri"/>
          <w:color w:val="000000"/>
        </w:rPr>
        <w:t xml:space="preserve">o da audiência pública virtual será realizada por meio de conta institucional do BRASÍLIA AMBIENTAL no canal de </w:t>
      </w:r>
      <w:r>
        <w:rPr>
          <w:rFonts w:ascii="Calibri" w:eastAsia="Calibri" w:hAnsi="Calibri" w:cs="Calibri"/>
          <w:b/>
          <w:color w:val="000000"/>
        </w:rPr>
        <w:t xml:space="preserve">transmissão no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YouTube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>. (</w:t>
      </w:r>
      <w:r w:rsidR="00DF118E">
        <w:rPr>
          <w:rFonts w:ascii="Calibri" w:eastAsia="Calibri" w:hAnsi="Calibri" w:cs="Calibri"/>
          <w:b/>
          <w:color w:val="FF0000"/>
        </w:rPr>
        <w:t>Brasília Ambiental</w:t>
      </w:r>
      <w:r>
        <w:rPr>
          <w:rFonts w:ascii="Calibri" w:eastAsia="Calibri" w:hAnsi="Calibri" w:cs="Calibri"/>
          <w:b/>
          <w:color w:val="000000"/>
        </w:rPr>
        <w:t>)</w:t>
      </w:r>
    </w:p>
    <w:p w:rsidR="00C7570D" w:rsidRDefault="00B553B2">
      <w:pP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Audiência pública será transmitida em formato de </w:t>
      </w:r>
      <w:proofErr w:type="spellStart"/>
      <w:r>
        <w:rPr>
          <w:rFonts w:ascii="Calibri" w:eastAsia="Calibri" w:hAnsi="Calibri" w:cs="Calibri"/>
          <w:i/>
          <w:color w:val="000000"/>
        </w:rPr>
        <w:t>live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</w:p>
    <w:p w:rsidR="00C7570D" w:rsidRDefault="00B553B2" w:rsidP="00DF118E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 TRANSMISSÃO AO VIVO: </w:t>
      </w:r>
      <w:hyperlink r:id="rId5" w:history="1">
        <w:r w:rsidR="00DF118E" w:rsidRPr="00F11F6B">
          <w:rPr>
            <w:rStyle w:val="Hyperlink"/>
            <w:rFonts w:ascii="Calibri" w:hAnsi="Calibri"/>
            <w:b/>
          </w:rPr>
          <w:t>https://www.youtube.com/brasilia_ambiental</w:t>
        </w:r>
      </w:hyperlink>
    </w:p>
    <w:p w:rsidR="00C7570D" w:rsidRDefault="00C7570D">
      <w:pPr>
        <w:jc w:val="both"/>
        <w:rPr>
          <w:rFonts w:ascii="Calibri" w:eastAsia="Calibri" w:hAnsi="Calibri" w:cs="Calibri"/>
          <w:b/>
          <w:color w:val="000000"/>
        </w:rPr>
      </w:pPr>
    </w:p>
    <w:p w:rsidR="00C7570D" w:rsidRDefault="00B553B2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As pessoas com dificuldade ou sem acesso a internet poderão acompanhar a audiência pública virtual no </w:t>
      </w:r>
      <w:r>
        <w:rPr>
          <w:rFonts w:ascii="Calibri" w:eastAsia="Calibri" w:hAnsi="Calibri" w:cs="Calibri"/>
          <w:b/>
        </w:rPr>
        <w:t xml:space="preserve">Salão da Assembleia de Deus do Jardim Botânico (ADAT), localizado na Quadra 01, Etapa 01, Rua 01, Lote 289/305, Jardim Botânico – DF, </w:t>
      </w:r>
      <w:proofErr w:type="spellStart"/>
      <w:proofErr w:type="gramStart"/>
      <w:r>
        <w:rPr>
          <w:rFonts w:ascii="Calibri" w:eastAsia="Calibri" w:hAnsi="Calibri" w:cs="Calibri"/>
          <w:b/>
        </w:rPr>
        <w:t>Cep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7168</w:t>
      </w:r>
      <w:r>
        <w:rPr>
          <w:rFonts w:ascii="Calibri" w:eastAsia="Calibri" w:hAnsi="Calibri" w:cs="Calibri"/>
          <w:b/>
        </w:rPr>
        <w:t>0-362</w:t>
      </w:r>
      <w:r>
        <w:rPr>
          <w:rFonts w:ascii="Calibri" w:eastAsia="Calibri" w:hAnsi="Calibri" w:cs="Calibri"/>
          <w:b/>
          <w:color w:val="000000"/>
        </w:rPr>
        <w:t xml:space="preserve">. A transmissão ao vivo do evento será projetado e haverá disponível um aparelho de celular com </w:t>
      </w:r>
      <w:proofErr w:type="spellStart"/>
      <w:r>
        <w:rPr>
          <w:rFonts w:ascii="Calibri" w:eastAsia="Calibri" w:hAnsi="Calibri" w:cs="Calibri"/>
          <w:b/>
          <w:color w:val="000000"/>
        </w:rPr>
        <w:t>Whatsapp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para eventual utilização do público presente.</w:t>
      </w:r>
    </w:p>
    <w:p w:rsidR="00C7570D" w:rsidRDefault="00C7570D">
      <w:pPr>
        <w:jc w:val="both"/>
        <w:rPr>
          <w:rFonts w:ascii="Calibri" w:eastAsia="Calibri" w:hAnsi="Calibri" w:cs="Calibri"/>
          <w:b/>
          <w:color w:val="000000"/>
        </w:rPr>
      </w:pPr>
    </w:p>
    <w:p w:rsidR="00C7570D" w:rsidRDefault="00B553B2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PARTICIPAÇÃO (APRESENTAÇÃO DE CONTRIBUIÇÕES): </w:t>
      </w:r>
    </w:p>
    <w:p w:rsidR="00C7570D" w:rsidRDefault="00B553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WHATSAPP PARA CONTRIBUIÇÕES:</w:t>
      </w:r>
      <w:r>
        <w:rPr>
          <w:rFonts w:ascii="Calibri" w:eastAsia="Calibri" w:hAnsi="Calibri" w:cs="Calibri"/>
        </w:rPr>
        <w:t xml:space="preserve"> As contribuições por es</w:t>
      </w:r>
      <w:r>
        <w:rPr>
          <w:rFonts w:ascii="Calibri" w:eastAsia="Calibri" w:hAnsi="Calibri" w:cs="Calibri"/>
        </w:rPr>
        <w:t xml:space="preserve">te canal deverão ser enviadas no dia 26 de ABRIL de 2022, para o </w:t>
      </w:r>
      <w:proofErr w:type="spellStart"/>
      <w:proofErr w:type="gramStart"/>
      <w:r>
        <w:rPr>
          <w:rFonts w:ascii="Calibri" w:eastAsia="Calibri" w:hAnsi="Calibri" w:cs="Calibri"/>
        </w:rPr>
        <w:t>WhatsApp</w:t>
      </w:r>
      <w:proofErr w:type="spellEnd"/>
      <w:proofErr w:type="gramEnd"/>
      <w:r>
        <w:rPr>
          <w:rFonts w:ascii="Calibri" w:eastAsia="Calibri" w:hAnsi="Calibri" w:cs="Calibri"/>
        </w:rPr>
        <w:t xml:space="preserve"> (61) 99248-9698 em formato de texto ou áudio.</w:t>
      </w:r>
    </w:p>
    <w:p w:rsidR="00C7570D" w:rsidRDefault="00B553B2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E-MAIL PARA CONTRIBUIÇÕES: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licenciamento.ibram@gmail.com</w:t>
        </w:r>
      </w:hyperlink>
      <w:r>
        <w:rPr>
          <w:rFonts w:ascii="Calibri" w:eastAsia="Calibri" w:hAnsi="Calibri" w:cs="Calibri"/>
          <w:b/>
          <w:color w:val="000000"/>
        </w:rPr>
        <w:t xml:space="preserve"> (veja o Formulário para Contribuições no arquivo abaixo)</w:t>
      </w:r>
    </w:p>
    <w:p w:rsidR="00C7570D" w:rsidRDefault="00B553B2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 FORMULÁRIO: </w:t>
      </w:r>
      <w:proofErr w:type="gramStart"/>
      <w:r w:rsidR="00DF118E" w:rsidRPr="00DF118E">
        <w:rPr>
          <w:rFonts w:ascii="Calibri" w:eastAsia="Calibri" w:hAnsi="Calibri" w:cs="Calibri"/>
          <w:b/>
          <w:color w:val="FF0000"/>
        </w:rPr>
        <w:t>https</w:t>
      </w:r>
      <w:proofErr w:type="gramEnd"/>
      <w:r w:rsidR="00DF118E" w:rsidRPr="00DF118E">
        <w:rPr>
          <w:rFonts w:ascii="Calibri" w:eastAsia="Calibri" w:hAnsi="Calibri" w:cs="Calibri"/>
          <w:b/>
          <w:color w:val="FF0000"/>
        </w:rPr>
        <w:t>://www.brasiliaambiental.df.gov.br/wp-content/uploads/2022/03/Formulario-de-Contribuicao_Audiencia-Publica.docx</w:t>
      </w:r>
    </w:p>
    <w:p w:rsidR="00C7570D" w:rsidRDefault="00B553B2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Qualquer pessoa poderá se manifestar na Audiência Pública, exclusivamente de forma online, para o que será disponibilizado </w:t>
      </w:r>
      <w:r>
        <w:rPr>
          <w:rFonts w:ascii="Calibri" w:eastAsia="Calibri" w:hAnsi="Calibri" w:cs="Calibri"/>
          <w:b/>
          <w:color w:val="000000"/>
        </w:rPr>
        <w:t xml:space="preserve">número de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WhatsApp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 e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color w:val="000000"/>
        </w:rPr>
        <w:t> por mei</w:t>
      </w:r>
      <w:r>
        <w:rPr>
          <w:rFonts w:ascii="Calibri" w:eastAsia="Calibri" w:hAnsi="Calibri" w:cs="Calibri"/>
          <w:color w:val="000000"/>
        </w:rPr>
        <w:t>o do qual serão admitidas manifestações na forma de texto ou áudio contendo a identificação do interessado (nome completo, se for representante de algum grupo, associação ou entidade, incluir o nome completo desta). </w:t>
      </w:r>
      <w:r>
        <w:rPr>
          <w:rFonts w:ascii="Calibri" w:eastAsia="Calibri" w:hAnsi="Calibri" w:cs="Calibri"/>
          <w:b/>
          <w:color w:val="000000"/>
        </w:rPr>
        <w:t>Mensagens que não contenham a identifica</w:t>
      </w:r>
      <w:r>
        <w:rPr>
          <w:rFonts w:ascii="Calibri" w:eastAsia="Calibri" w:hAnsi="Calibri" w:cs="Calibri"/>
          <w:b/>
          <w:color w:val="000000"/>
        </w:rPr>
        <w:t>ção do interessado não serão validadas e incluídas na Audiência Pública; </w:t>
      </w:r>
    </w:p>
    <w:p w:rsidR="00C7570D" w:rsidRDefault="00B553B2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AS MANIFESTAÇÕES DEVEM SER ENCAMINHADAS PREFERENCIALMENTE NA FORMA DE TEXTO, deixando o formato de áudio exclusivamente para aqueles participantes que não tenham condições de envio n</w:t>
      </w:r>
      <w:r>
        <w:rPr>
          <w:rFonts w:ascii="Calibri" w:eastAsia="Calibri" w:hAnsi="Calibri" w:cs="Calibri"/>
          <w:b/>
          <w:color w:val="000000"/>
        </w:rPr>
        <w:t>o formato de texto. </w:t>
      </w:r>
    </w:p>
    <w:p w:rsidR="00C7570D" w:rsidRDefault="00B553B2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AS MANIFESTAÇÕES DEVEM SER ENCAMINHADAS PREFERENCIALMENTE ANTES DA AUDIÊNCIA PÚBLICA ou durante a fase de exposição técnica para facilitar o trabalho de organização da audiência pública e da etapa de participação. </w:t>
      </w:r>
    </w:p>
    <w:p w:rsidR="00C7570D" w:rsidRDefault="00B553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ordem de manifesta</w:t>
      </w:r>
      <w:r>
        <w:rPr>
          <w:rFonts w:ascii="Calibri" w:eastAsia="Calibri" w:hAnsi="Calibri" w:cs="Calibri"/>
        </w:rPr>
        <w:t xml:space="preserve">ção será de acordo com a ordem da chegada das mensagens pelo número de </w:t>
      </w:r>
      <w:proofErr w:type="spellStart"/>
      <w:proofErr w:type="gramStart"/>
      <w:r>
        <w:rPr>
          <w:rFonts w:ascii="Calibri" w:eastAsia="Calibri" w:hAnsi="Calibri" w:cs="Calibri"/>
        </w:rPr>
        <w:t>WhatsApp</w:t>
      </w:r>
      <w:proofErr w:type="spellEnd"/>
      <w:proofErr w:type="gram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email</w:t>
      </w:r>
      <w:proofErr w:type="spellEnd"/>
      <w:r>
        <w:rPr>
          <w:rFonts w:ascii="Calibri" w:eastAsia="Calibri" w:hAnsi="Calibri" w:cs="Calibri"/>
        </w:rPr>
        <w:t>.</w:t>
      </w:r>
    </w:p>
    <w:p w:rsidR="00C7570D" w:rsidRDefault="00B553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manifestação dos participantes poderá ser feita por escrito ou por áudio, respeitado o tempo de </w:t>
      </w: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 (três) minutos para cada manifestação individual e de 5 (cinco) min</w:t>
      </w:r>
      <w:r>
        <w:rPr>
          <w:rFonts w:ascii="Calibri" w:eastAsia="Calibri" w:hAnsi="Calibri" w:cs="Calibri"/>
        </w:rPr>
        <w:t>utos para manifestação de representante de grupo, associação ou entidade.</w:t>
      </w:r>
    </w:p>
    <w:p w:rsidR="00C7570D" w:rsidRDefault="00B553B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Independente de ter participado ou não da transmissão ao vivo da audiência pública, qualquer cidadão poderá, no prazo máximo de até 10 (dez) dias, contados da data de realização da a</w:t>
      </w:r>
      <w:r>
        <w:rPr>
          <w:rFonts w:ascii="Calibri" w:eastAsia="Calibri" w:hAnsi="Calibri" w:cs="Calibri"/>
          <w:color w:val="000000"/>
        </w:rPr>
        <w:t xml:space="preserve">udiência pública, encaminhar suas contribuições, questionamentos ou solicitar a anexação de documentação pelo </w:t>
      </w:r>
      <w:proofErr w:type="spellStart"/>
      <w:r>
        <w:rPr>
          <w:rFonts w:ascii="Calibri" w:eastAsia="Calibri" w:hAnsi="Calibri" w:cs="Calibri"/>
          <w:color w:val="000000"/>
        </w:rPr>
        <w:t>email</w:t>
      </w:r>
      <w:proofErr w:type="spellEnd"/>
      <w:r>
        <w:rPr>
          <w:rFonts w:ascii="Calibri" w:eastAsia="Calibri" w:hAnsi="Calibri" w:cs="Calibri"/>
          <w:color w:val="000000"/>
        </w:rPr>
        <w:t>: sulam@ibram.df.gov.br, onde serão posteriormente respondidas e incluídas na Ata completa que será publicada em até 30 (dias) após a data de</w:t>
      </w:r>
      <w:r>
        <w:rPr>
          <w:rFonts w:ascii="Calibri" w:eastAsia="Calibri" w:hAnsi="Calibri" w:cs="Calibri"/>
          <w:color w:val="000000"/>
        </w:rPr>
        <w:t xml:space="preserve"> realização da audiência pública.</w:t>
      </w:r>
    </w:p>
    <w:p w:rsidR="00C7570D" w:rsidRDefault="00B553B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o participante deseje encaminhar alguma documentação para ser anexada a Ata de Audiência Pública, este deve encaminhar o arquivo em formato </w:t>
      </w:r>
      <w:proofErr w:type="spellStart"/>
      <w:r>
        <w:rPr>
          <w:rFonts w:ascii="Calibri" w:eastAsia="Calibri" w:hAnsi="Calibri" w:cs="Calibri"/>
          <w:color w:val="000000"/>
        </w:rPr>
        <w:t>pdf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pelo</w:t>
      </w:r>
      <w:proofErr w:type="gramEnd"/>
      <w:r>
        <w:rPr>
          <w:rFonts w:ascii="Calibri" w:eastAsia="Calibri" w:hAnsi="Calibri" w:cs="Calibri"/>
          <w:color w:val="000000"/>
        </w:rPr>
        <w:t xml:space="preserve"> número de </w:t>
      </w:r>
      <w:proofErr w:type="spellStart"/>
      <w:r>
        <w:rPr>
          <w:rFonts w:ascii="Calibri" w:eastAsia="Calibri" w:hAnsi="Calibri" w:cs="Calibri"/>
          <w:color w:val="000000"/>
        </w:rPr>
        <w:t>WhatsApp</w:t>
      </w:r>
      <w:proofErr w:type="spellEnd"/>
      <w:r>
        <w:rPr>
          <w:rFonts w:ascii="Calibri" w:eastAsia="Calibri" w:hAnsi="Calibri" w:cs="Calibri"/>
          <w:color w:val="000000"/>
        </w:rPr>
        <w:t xml:space="preserve"> ou </w:t>
      </w:r>
      <w:proofErr w:type="spellStart"/>
      <w:r>
        <w:rPr>
          <w:rFonts w:ascii="Calibri" w:eastAsia="Calibri" w:hAnsi="Calibri" w:cs="Calibri"/>
          <w:color w:val="000000"/>
        </w:rPr>
        <w:t>email</w:t>
      </w:r>
      <w:proofErr w:type="spellEnd"/>
      <w:r>
        <w:rPr>
          <w:rFonts w:ascii="Calibri" w:eastAsia="Calibri" w:hAnsi="Calibri" w:cs="Calibri"/>
          <w:color w:val="000000"/>
        </w:rPr>
        <w:t xml:space="preserve"> durante a realização da audiência pública ou pelo </w:t>
      </w:r>
      <w:proofErr w:type="spellStart"/>
      <w:r>
        <w:rPr>
          <w:rFonts w:ascii="Calibri" w:eastAsia="Calibri" w:hAnsi="Calibri" w:cs="Calibri"/>
          <w:color w:val="000000"/>
        </w:rPr>
        <w:t>email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sulam@ibram.df.gov.br</w:t>
        </w:r>
      </w:hyperlink>
      <w:r>
        <w:rPr>
          <w:rFonts w:ascii="Calibri" w:eastAsia="Calibri" w:hAnsi="Calibri" w:cs="Calibri"/>
          <w:color w:val="000000"/>
        </w:rPr>
        <w:t xml:space="preserve"> em um prazo máximo de até 10 (dez) dias, contados da data de realização da audiência pública.</w:t>
      </w:r>
    </w:p>
    <w:p w:rsidR="00C7570D" w:rsidRDefault="00B553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Mais informações podem ser verificadas no Regulamento da Audiência Pública Virtual. </w:t>
      </w:r>
    </w:p>
    <w:p w:rsidR="00C7570D" w:rsidRDefault="00B553B2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>LINK PARA</w:t>
      </w:r>
      <w:r>
        <w:rPr>
          <w:rFonts w:ascii="Calibri" w:eastAsia="Calibri" w:hAnsi="Calibri" w:cs="Calibri"/>
          <w:b/>
          <w:color w:val="000000"/>
        </w:rPr>
        <w:t xml:space="preserve"> ACESSO AO REGULAMENTO: </w:t>
      </w:r>
      <w:r w:rsidRPr="00B553B2">
        <w:rPr>
          <w:rFonts w:ascii="Calibri" w:eastAsia="Calibri" w:hAnsi="Calibri" w:cs="Calibri"/>
          <w:b/>
          <w:color w:val="FF0000"/>
        </w:rPr>
        <w:t>http://www.brasiliaambiental.df.gov.br/wp-content/uploads/2022/03/Regulamento-Audiencia-26-4-22.pdf</w:t>
      </w:r>
    </w:p>
    <w:p w:rsidR="00C7570D" w:rsidRDefault="00B553B2" w:rsidP="00B553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AOS ESTUDOS AMBIENTAIS: </w:t>
      </w:r>
      <w:proofErr w:type="gramStart"/>
      <w:r w:rsidRPr="00B553B2">
        <w:rPr>
          <w:rFonts w:ascii="Calibri" w:eastAsia="Calibri" w:hAnsi="Calibri" w:cs="Calibri"/>
          <w:b/>
          <w:color w:val="FF0000"/>
        </w:rPr>
        <w:t>https</w:t>
      </w:r>
      <w:proofErr w:type="gramEnd"/>
      <w:r w:rsidRPr="00B553B2">
        <w:rPr>
          <w:rFonts w:ascii="Calibri" w:eastAsia="Calibri" w:hAnsi="Calibri" w:cs="Calibri"/>
          <w:b/>
          <w:color w:val="FF0000"/>
        </w:rPr>
        <w:t>://www.brasiliaambiental.df.gov.br/audiencia-publica-apresentacao-dos-rivis-para-empreendimentos-do-setor-habitacional-estrada-do-sol/</w:t>
      </w:r>
      <w:bookmarkStart w:id="0" w:name="_GoBack"/>
      <w:bookmarkEnd w:id="0"/>
    </w:p>
    <w:sectPr w:rsidR="00C7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570D"/>
    <w:rsid w:val="00B553B2"/>
    <w:rsid w:val="00C7570D"/>
    <w:rsid w:val="00D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1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lam@ibram.df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nciamento.ibram@gmail.com" TargetMode="External"/><Relationship Id="rId5" Type="http://schemas.openxmlformats.org/officeDocument/2006/relationships/hyperlink" Target="https://www.youtube.com/brasilia_ambien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Cristina Pereira Pinho</cp:lastModifiedBy>
  <cp:revision>2</cp:revision>
  <dcterms:created xsi:type="dcterms:W3CDTF">2022-04-19T17:09:00Z</dcterms:created>
  <dcterms:modified xsi:type="dcterms:W3CDTF">2022-04-19T17:28:00Z</dcterms:modified>
</cp:coreProperties>
</file>